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Правила оформления материалов доклада </w:t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</w:t>
      </w:r>
      <w:r>
        <w:rPr>
          <w:rFonts w:ascii="Times New Roman" w:hAnsi="Times New Roman"/>
          <w:sz w:val="24"/>
          <w:szCs w:val="24"/>
        </w:rPr>
        <w:t xml:space="preserve">щаем ваше внимание на необходимость соблюдения правил оформления представляемых материалов. Доклады будут воспроизведены непосредственно с авторского текста. Оригинал текста доклада должен быть тщательно отредактирован и представлен по электронной почте.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Доклады не редактируются, но дорабатываются по замечаниям Программного комитета конференции.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Доклад представляется объемом до 4-х полных страниц. Аннотации, иллюстрации, таблицы и литература включаются в общее число страниц.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Текст доклада предоставляется в текстовом редакторе MS </w:t>
      </w:r>
      <w:r>
        <w:rPr>
          <w:rFonts w:ascii="Times New Roman" w:hAnsi="Times New Roman"/>
          <w:sz w:val="24"/>
          <w:szCs w:val="24"/>
        </w:rPr>
        <w:t xml:space="preserve">Word</w:t>
      </w:r>
      <w:r>
        <w:rPr>
          <w:rFonts w:ascii="Times New Roman" w:hAnsi="Times New Roman"/>
          <w:sz w:val="24"/>
          <w:szCs w:val="24"/>
        </w:rPr>
        <w:t xml:space="preserve"> версии 6 и старше, шрифт </w:t>
      </w:r>
      <w:r>
        <w:rPr>
          <w:rFonts w:ascii="Times New Roman" w:hAnsi="Times New Roman"/>
          <w:sz w:val="24"/>
          <w:szCs w:val="24"/>
        </w:rPr>
        <w:t xml:space="preserve">Times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New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Roman</w:t>
      </w:r>
      <w:r>
        <w:rPr>
          <w:rFonts w:ascii="Times New Roman" w:hAnsi="Times New Roman"/>
          <w:sz w:val="24"/>
          <w:szCs w:val="24"/>
        </w:rPr>
        <w:t xml:space="preserve">, междустрочный интервал – одинарный. Рисунки должны быть вставлены в текст цветные или черно-</w:t>
      </w:r>
      <w:r>
        <w:rPr>
          <w:rFonts w:ascii="Times New Roman" w:hAnsi="Times New Roman"/>
          <w:sz w:val="24"/>
          <w:szCs w:val="24"/>
        </w:rPr>
        <w:t xml:space="preserve">белые  файлы</w:t>
      </w:r>
      <w:r>
        <w:rPr>
          <w:rFonts w:ascii="Times New Roman" w:hAnsi="Times New Roman"/>
          <w:sz w:val="24"/>
          <w:szCs w:val="24"/>
        </w:rPr>
        <w:t xml:space="preserve"> формата *.JPEG, *.JPG или *.TIFF c разрешением не менее 300dpi.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редакторе устанавливается бумага формата А4 (210*297), поля сверху, снизу, слева и справа по 2,5 см, переплет – 0, от верхнего и нижнего колонтитулов – 1,25 см.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Текст </w:t>
      </w:r>
      <w:r>
        <w:rPr>
          <w:rFonts w:ascii="Times New Roman" w:hAnsi="Times New Roman"/>
          <w:sz w:val="24"/>
          <w:szCs w:val="24"/>
        </w:rPr>
        <w:t xml:space="preserve">доклада начинается с его названия, которое пишется с начала строки без абзацного отступа и точки в конце шрифтом кегль 12 ПРОПИСНЫМИ БУКВАМИ. В названии доклада не допускаются сокращения, кроме общепринятых. На следующей строке - инициалы и фамилия автора(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) шрифтом кегль 11. На следующей строке - название организации, город, страна, шрифтом кегль 11.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Упомянутые сведения повторяются на английском языке после пропуска в один интервал.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Далее с пропуском в один интервал приводится аннотация на русском языке. Аннотация доклада должна состоять из одного</w:t>
      </w:r>
      <w:r>
        <w:rPr>
          <w:rFonts w:ascii="Times New Roman" w:hAnsi="Times New Roman"/>
          <w:sz w:val="24"/>
          <w:szCs w:val="24"/>
        </w:rPr>
        <w:t xml:space="preserve"> абзаца до 300 знаков. Печатается без отступа от края страницы шрифтом кегль 10 курсив, текст устанавливается по ширине всей страницы. После аннотации на русском языке с пропуском в один интервал приводится аннотация на английском языке (точный перевод).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Основной текст доклада печатается через два интервала от ан</w:t>
      </w:r>
      <w:r>
        <w:rPr>
          <w:rFonts w:ascii="Times New Roman" w:hAnsi="Times New Roman"/>
          <w:sz w:val="24"/>
          <w:szCs w:val="24"/>
        </w:rPr>
        <w:t xml:space="preserve">глийского варианта аннотации шрифтом кегль 11. Сокращенные названия в тексте должны быть расшифрованы, нумерация формул при ссылке на них в тексте производится справа в конце строки в круглых скобках - (1), ссылки на литературу в квадратных скобках – [1].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Формулы (нежирный шрифт) следует набирать в оригинальном редакторе формул непосредственно в тексте. Отступы подзаголовков текста (жирный шрифт) и абзацев, начиная с первого, 0,6 см.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Иллюстрации и таблицы должны иметь названия, законченный вид и располагаться по тексту непосредственно п</w:t>
      </w:r>
      <w:r>
        <w:rPr>
          <w:rFonts w:ascii="Times New Roman" w:hAnsi="Times New Roman"/>
          <w:sz w:val="24"/>
          <w:szCs w:val="24"/>
        </w:rPr>
        <w:t xml:space="preserve">осле ссылки. Названия иллюстраций и таблиц должны представлять собой самостоятельный текст, не включенный в рамки иллюстраций, и набраны с использованием тех же шрифтов, что и основной текст. Название иллюстрации (Рис. 1. Зависимость…) следует располагать </w:t>
      </w:r>
      <w:r>
        <w:rPr>
          <w:rFonts w:ascii="Times New Roman" w:hAnsi="Times New Roman"/>
          <w:sz w:val="24"/>
          <w:szCs w:val="24"/>
        </w:rPr>
        <w:t xml:space="preserve">ниже рисунка после пропуска в один интервал. Название таблицы (Таблица 1. Характеристики…) следует располагать над таблицей с пропуском в один интервал от предыдущего текста. Начало названий иллюстраций и таблиц должны совпадать с началом их левого края.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Нумерация страниц не производится.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10.Список литературы составляется по порядку ссылок в тексте. Слово «Литература» печатается жирным шрифтом без абзацного отступа через одну строку </w:t>
      </w:r>
      <w:r>
        <w:rPr>
          <w:rFonts w:ascii="Times New Roman" w:hAnsi="Times New Roman"/>
          <w:sz w:val="24"/>
          <w:szCs w:val="24"/>
        </w:rPr>
        <w:t xml:space="preserve">oт</w:t>
      </w:r>
      <w:r>
        <w:rPr>
          <w:rFonts w:ascii="Times New Roman" w:hAnsi="Times New Roman"/>
          <w:sz w:val="24"/>
          <w:szCs w:val="24"/>
        </w:rPr>
        <w:t xml:space="preserve"> последней строки основного текста доклада. Список литературы оформляется в соответствии с образцом, шрифтом кегль 10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imSun">
    <w:panose1 w:val="02020603020101020101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Iau?iue1"/>
    <w:qFormat/>
    <w:rPr>
      <w:rFonts w:ascii="Times New Roman" w:hAnsi="Times New Roman" w:eastAsia="SimSun"/>
    </w:rPr>
  </w:style>
  <w:style w:type="paragraph" w:styleId="837">
    <w:name w:val="Balloon Text"/>
    <w:basedOn w:val="832"/>
    <w:link w:val="8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3"/>
    <w:link w:val="83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Татьяна Валерьевна Павлова</cp:lastModifiedBy>
  <cp:revision>4</cp:revision>
  <dcterms:created xsi:type="dcterms:W3CDTF">2024-07-18T11:51:00Z</dcterms:created>
  <dcterms:modified xsi:type="dcterms:W3CDTF">2024-10-01T12:49:20Z</dcterms:modified>
</cp:coreProperties>
</file>